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5d0b54339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HALWA AS, org.nr 810 393 572,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2d39a62bec7d40aa"/>
      <w:footerReference xmlns:r="http://schemas.openxmlformats.org/officeDocument/2006/relationships" w:type="default" r:id="R9dcefaff4d81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a62bec7d40aa" /><Relationship Type="http://schemas.openxmlformats.org/officeDocument/2006/relationships/footer" Target="/word/footer1.xml" Id="R9dcefaff4d8140b6" /></Relationships>
</file>