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3dcaa2a33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 AS</w:t>
      </w:r>
    </w:p>
    <w:sectPr>
      <w:headerReference xmlns:r="http://schemas.openxmlformats.org/officeDocument/2006/relationships" w:type="default" r:id="Raebadee264b94d0e"/>
      <w:footerReference xmlns:r="http://schemas.openxmlformats.org/officeDocument/2006/relationships" w:type="default" r:id="Rf1c38b23ec4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 AS   ·   Org.nr 812 250 442   ·   Sommerveien 14   ·   3515 HØNEFOSS   ·   Tlf. 41 50 04 68   ·   murmestergoa@hotmail.com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adee264b94d0e" /><Relationship Type="http://schemas.openxmlformats.org/officeDocument/2006/relationships/footer" Target="/word/footer1.xml" Id="Rf1c38b23ec4d4de0" /></Relationships>
</file>