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79f47d6a2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 A HANSENS GLASSMAGASIN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 A HANSENS GLASSMAGASIN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54b2654864b39"/>
      <w:footerReference xmlns:r="http://schemas.openxmlformats.org/officeDocument/2006/relationships" w:type="default" r:id="R824fb66e79a6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 A HANSENS GLASSMAGASIN   ·   Org.nr 812 401 882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 A HANSENS GLASSMAGASIN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54b2654864b39" /><Relationship Type="http://schemas.openxmlformats.org/officeDocument/2006/relationships/footer" Target="/word/footer1.xml" Id="R824fb66e79a64624" /></Relationships>
</file>