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60d79dfd1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HAAGAAS INVEST AS</w:t>
      </w:r>
    </w:p>
    <w:sectPr>
      <w:headerReference xmlns:r="http://schemas.openxmlformats.org/officeDocument/2006/relationships" w:type="default" r:id="Rbf034df0a9d1498c"/>
      <w:footerReference xmlns:r="http://schemas.openxmlformats.org/officeDocument/2006/relationships" w:type="default" r:id="R69d1e2581a98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34df0a9d1498c" /><Relationship Type="http://schemas.openxmlformats.org/officeDocument/2006/relationships/footer" Target="/word/footer1.xml" Id="R69d1e2581a984948" /></Relationships>
</file>