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f359a6f96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NORGESINVESTOR PROTO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NORGESINVESTOR PROTO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9b6a126cf4296"/>
      <w:footerReference xmlns:r="http://schemas.openxmlformats.org/officeDocument/2006/relationships" w:type="default" r:id="Rb1da295623d8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NORGESINVESTOR PROTO AS   ·   Org.nr 812 746 162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NORGESINVESTOR PROTO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9b6a126cf4296" /><Relationship Type="http://schemas.openxmlformats.org/officeDocument/2006/relationships/footer" Target="/word/footer1.xml" Id="Rb1da295623d84a75" /></Relationships>
</file>