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7d5e12428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H.D. EIDISSEN EIENDOM AS.</w:t>
      </w:r>
    </w:p>
    <w:sectPr>
      <w:headerReference xmlns:r="http://schemas.openxmlformats.org/officeDocument/2006/relationships" w:type="default" r:id="Rdf0853074b284832"/>
      <w:footerReference xmlns:r="http://schemas.openxmlformats.org/officeDocument/2006/relationships" w:type="default" r:id="Rfd22d54309b0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853074b284832" /><Relationship Type="http://schemas.openxmlformats.org/officeDocument/2006/relationships/footer" Target="/word/footer1.xml" Id="Rfd22d54309b04baa" /></Relationships>
</file>