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05f781eda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AUNIVI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AUNIVI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09bc6d37084caf"/>
      <w:footerReference xmlns:r="http://schemas.openxmlformats.org/officeDocument/2006/relationships" w:type="default" r:id="Radd94df899a5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AUNIVI INVEST AS   ·   Org.nr 813 340 372   ·   Barlindbekken 11   ·   1388 BORGEN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AUNIVI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9bc6d37084caf" /><Relationship Type="http://schemas.openxmlformats.org/officeDocument/2006/relationships/footer" Target="/word/footer1.xml" Id="Radd94df899a5493e" /></Relationships>
</file>