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466a7c773849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b03f4da9cf458a"/>
      <w:footerReference xmlns:r="http://schemas.openxmlformats.org/officeDocument/2006/relationships" w:type="default" r:id="R0f16a9a259b944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EVERET AS   ·   Org.nr 813 673 142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b03f4da9cf458a" /><Relationship Type="http://schemas.openxmlformats.org/officeDocument/2006/relationships/footer" Target="/word/footer1.xml" Id="R0f16a9a259b944f1" /></Relationships>
</file>