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fff152a49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BELBO AS</w:t>
      </w:r>
    </w:p>
    <w:sectPr>
      <w:headerReference xmlns:r="http://schemas.openxmlformats.org/officeDocument/2006/relationships" w:type="default" r:id="R7a5af6e017f141bb"/>
      <w:footerReference xmlns:r="http://schemas.openxmlformats.org/officeDocument/2006/relationships" w:type="default" r:id="R20f459ebec85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BELBO AS   ·   Org.nr 814 051 692   ·   Inger Margrethe Grams veg 26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BELBO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af6e017f141bb" /><Relationship Type="http://schemas.openxmlformats.org/officeDocument/2006/relationships/footer" Target="/word/footer1.xml" Id="R20f459ebec854c4c" /></Relationships>
</file>