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2c4ec8c49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FK-INVEST AS</w:t>
      </w:r>
    </w:p>
    <w:sectPr>
      <w:headerReference xmlns:r="http://schemas.openxmlformats.org/officeDocument/2006/relationships" w:type="default" r:id="Rf2365d2ddcd34bea"/>
      <w:footerReference xmlns:r="http://schemas.openxmlformats.org/officeDocument/2006/relationships" w:type="default" r:id="Rea37496011b0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FK-INVEST AS   ·   Org.nr 814 154 092   ·   Torget 1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65d2ddcd34bea" /><Relationship Type="http://schemas.openxmlformats.org/officeDocument/2006/relationships/footer" Target="/word/footer1.xml" Id="Rea37496011b04ec2" /></Relationships>
</file>