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cd2cd6b35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HALDOR MELING AS</w:t>
      </w:r>
    </w:p>
    <w:sectPr>
      <w:headerReference xmlns:r="http://schemas.openxmlformats.org/officeDocument/2006/relationships" w:type="default" r:id="Rd6bec2a3665d4e34"/>
      <w:footerReference xmlns:r="http://schemas.openxmlformats.org/officeDocument/2006/relationships" w:type="default" r:id="Ra1438d42220c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HALDOR MELING AS   ·   Org.nr 814 250 482   ·   Sørhaugveien 29   ·   4077 HUNDVÅG   ·   Tlf. 51 54 94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HALDOR MELING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ec2a3665d4e34" /><Relationship Type="http://schemas.openxmlformats.org/officeDocument/2006/relationships/footer" Target="/word/footer1.xml" Id="Ra1438d42220c4f11" /></Relationships>
</file>