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46715b57d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36cc9dce74d2a"/>
      <w:footerReference xmlns:r="http://schemas.openxmlformats.org/officeDocument/2006/relationships" w:type="default" r:id="R8dad2d74698a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REAL ESTATE AS   ·   Org.nr 814 344 282   ·   Snarøyveien 30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36cc9dce74d2a" /><Relationship Type="http://schemas.openxmlformats.org/officeDocument/2006/relationships/footer" Target="/word/footer1.xml" Id="R8dad2d74698a4b95" /></Relationships>
</file>