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28fb8cea34f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JAHREN INVEST AS</w:t>
      </w:r>
    </w:p>
    <w:sectPr>
      <w:headerReference xmlns:r="http://schemas.openxmlformats.org/officeDocument/2006/relationships" w:type="default" r:id="Rac93dd02cff44cf3"/>
      <w:footerReference xmlns:r="http://schemas.openxmlformats.org/officeDocument/2006/relationships" w:type="default" r:id="Rc38e0d52814a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JAHREN INVEST AS   ·   Org.nr 814 631 842   ·   c/o Øystein Riis Jahren, Munkerudåsen 20B   ·   1165 OSLO   ·   oystein.jahren@gmail.com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3dd02cff44cf3" /><Relationship Type="http://schemas.openxmlformats.org/officeDocument/2006/relationships/footer" Target="/word/footer1.xml" Id="Rc38e0d52814a481a" /></Relationships>
</file>