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762feb68f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GARTNERI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GARTNERI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4526430314f4e"/>
      <w:footerReference xmlns:r="http://schemas.openxmlformats.org/officeDocument/2006/relationships" w:type="default" r:id="Rdf61667710a9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GARTNERI AS   ·   Org.nr 814 788 482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GARTNERI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4526430314f4e" /><Relationship Type="http://schemas.openxmlformats.org/officeDocument/2006/relationships/footer" Target="/word/footer1.xml" Id="Rdf61667710a945b0" /></Relationships>
</file>