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3e556a66b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BELAIR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BELAIR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5b2895a68145b4"/>
      <w:footerReference xmlns:r="http://schemas.openxmlformats.org/officeDocument/2006/relationships" w:type="default" r:id="R54d90ae337a5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BELAIR AS   ·   Org.nr 814 998 452   ·   Frederik Stangs gate 4D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BELAIR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b2895a68145b4" /><Relationship Type="http://schemas.openxmlformats.org/officeDocument/2006/relationships/footer" Target="/word/footer1.xml" Id="R54d90ae337a54761" /></Relationships>
</file>