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caf8db710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MVA REGNSKAP AS.</w:t>
      </w:r>
    </w:p>
    <w:sectPr>
      <w:headerReference xmlns:r="http://schemas.openxmlformats.org/officeDocument/2006/relationships" w:type="default" r:id="Rfce6c2c8f5334c0f"/>
      <w:footerReference xmlns:r="http://schemas.openxmlformats.org/officeDocument/2006/relationships" w:type="default" r:id="R8e1437c9a62e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6c2c8f5334c0f" /><Relationship Type="http://schemas.openxmlformats.org/officeDocument/2006/relationships/footer" Target="/word/footer1.xml" Id="R8e1437c9a62e4aac" /></Relationships>
</file>