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317dcef0f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GABRIEL BJØRNSON</w:t>
      </w:r>
    </w:p>
    <w:sectPr>
      <w:headerReference xmlns:r="http://schemas.openxmlformats.org/officeDocument/2006/relationships" w:type="default" r:id="Rfcdf8449ccaa48ba"/>
      <w:footerReference xmlns:r="http://schemas.openxmlformats.org/officeDocument/2006/relationships" w:type="default" r:id="Redb38f8f4efe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 BJØRNSON   ·   Org.nr 815 962 842   ·   E.H.Mørchs gate 2   ·   1610 FREDRIKSTAD   ·   gabrielbjoernson@gmail.com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 BJØRNSON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f8449ccaa48ba" /><Relationship Type="http://schemas.openxmlformats.org/officeDocument/2006/relationships/footer" Target="/word/footer1.xml" Id="Redb38f8f4efe4072" /></Relationships>
</file>