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1a1e3461b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E-SECURITY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E-SECURITY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053156e33469f"/>
      <w:footerReference xmlns:r="http://schemas.openxmlformats.org/officeDocument/2006/relationships" w:type="default" r:id="Rb16e63cec2b9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E-SECURITY AS   ·   Org.nr 816 083 532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E-SECURITY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053156e33469f" /><Relationship Type="http://schemas.openxmlformats.org/officeDocument/2006/relationships/footer" Target="/word/footer1.xml" Id="Rb16e63cec2b94867" /></Relationships>
</file>