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34516499404b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1203d448b4da5"/>
      <w:footerReference xmlns:r="http://schemas.openxmlformats.org/officeDocument/2006/relationships" w:type="default" r:id="R09dd38542ba744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RENICO AS   ·   Org.nr 816 102 472   ·   Isebakkeveien 30   ·   1788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1203d448b4da5" /><Relationship Type="http://schemas.openxmlformats.org/officeDocument/2006/relationships/footer" Target="/word/footer1.xml" Id="R09dd38542ba744c4" /></Relationships>
</file>