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c9a6412b2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TRALLFA CAPITAL AS, org.nr 816 213 312,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TRALLFA CAPITAL AS</w:t>
      </w:r>
    </w:p>
    <w:sectPr>
      <w:headerReference xmlns:r="http://schemas.openxmlformats.org/officeDocument/2006/relationships" w:type="default" r:id="Rf9bd540249714397"/>
      <w:footerReference xmlns:r="http://schemas.openxmlformats.org/officeDocument/2006/relationships" w:type="default" r:id="R96d41c61bf49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d540249714397" /><Relationship Type="http://schemas.openxmlformats.org/officeDocument/2006/relationships/footer" Target="/word/footer1.xml" Id="R96d41c61bf49486f" /></Relationships>
</file>