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51015739946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TRALLFA CAPITAL AS</w:t>
      </w:r>
    </w:p>
    <w:sectPr>
      <w:headerReference xmlns:r="http://schemas.openxmlformats.org/officeDocument/2006/relationships" w:type="default" r:id="R5942eb2351364fa4"/>
      <w:footerReference xmlns:r="http://schemas.openxmlformats.org/officeDocument/2006/relationships" w:type="default" r:id="R103b28c52a92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TRALLFA CAPITAL AS   ·   Org.nr 816 213 312   ·   Langgata 12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TRALLFA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2eb2351364fa4" /><Relationship Type="http://schemas.openxmlformats.org/officeDocument/2006/relationships/footer" Target="/word/footer1.xml" Id="R103b28c52a92442f" /></Relationships>
</file>