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106c4df67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BANAN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BANAN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72e4df8e940f7"/>
      <w:footerReference xmlns:r="http://schemas.openxmlformats.org/officeDocument/2006/relationships" w:type="default" r:id="R2735d3d37c55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BANAN II AS   ·   Org.nr 816 488 362   ·   v/Norscan Partners AS, Karenslyst allé 53   ·   0279 OSLO   ·   sa@norscanas.no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72e4df8e940f7" /><Relationship Type="http://schemas.openxmlformats.org/officeDocument/2006/relationships/footer" Target="/word/footer1.xml" Id="R2735d3d37c55466a" /></Relationships>
</file>