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29b387a1d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FEVANG HOLDING AS.</w:t>
      </w:r>
    </w:p>
    <w:sectPr>
      <w:headerReference xmlns:r="http://schemas.openxmlformats.org/officeDocument/2006/relationships" w:type="default" r:id="R7ab3f1db913e4d73"/>
      <w:footerReference xmlns:r="http://schemas.openxmlformats.org/officeDocument/2006/relationships" w:type="default" r:id="Rb82e50ac2a6a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f1db913e4d73" /><Relationship Type="http://schemas.openxmlformats.org/officeDocument/2006/relationships/footer" Target="/word/footer1.xml" Id="Rb82e50ac2a6a4599" /></Relationships>
</file>