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cb8f12170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COMFORT AS</w:t>
      </w:r>
    </w:p>
    <w:sectPr>
      <w:headerReference xmlns:r="http://schemas.openxmlformats.org/officeDocument/2006/relationships" w:type="default" r:id="Rb449e51f63204202"/>
      <w:footerReference xmlns:r="http://schemas.openxmlformats.org/officeDocument/2006/relationships" w:type="default" r:id="R79df1ee085a5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COMFORT AS   ·   Org.nr 817 150 942   ·   Skeidtoppen 25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9e51f63204202" /><Relationship Type="http://schemas.openxmlformats.org/officeDocument/2006/relationships/footer" Target="/word/footer1.xml" Id="R79df1ee085a54b5a" /></Relationships>
</file>