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42f78711a49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Drangedal,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HOSEID AS</w:t>
      </w:r>
    </w:p>
    <w:sectPr>
      <w:headerReference xmlns:r="http://schemas.openxmlformats.org/officeDocument/2006/relationships" w:type="default" r:id="R9ed696ee16c0431f"/>
      <w:footerReference xmlns:r="http://schemas.openxmlformats.org/officeDocument/2006/relationships" w:type="default" r:id="Rd1d1d26ddfc6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HOSEID AS   ·   Org.nr 817 238 912   ·   Hoseid Gård   ·   3750 DRANGEDAL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696ee16c0431f" /><Relationship Type="http://schemas.openxmlformats.org/officeDocument/2006/relationships/footer" Target="/word/footer1.xml" Id="Rd1d1d26ddfc64b72" /></Relationships>
</file>