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2486713c1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HOSEID AS</w:t>
      </w:r>
    </w:p>
    <w:sectPr>
      <w:headerReference xmlns:r="http://schemas.openxmlformats.org/officeDocument/2006/relationships" w:type="default" r:id="R3196479107214e57"/>
      <w:footerReference xmlns:r="http://schemas.openxmlformats.org/officeDocument/2006/relationships" w:type="default" r:id="Rdaa8f22d4c5d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HOSEID AS   ·   Org.nr 817 238 912   ·   Hoseid Gård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6479107214e57" /><Relationship Type="http://schemas.openxmlformats.org/officeDocument/2006/relationships/footer" Target="/word/footer1.xml" Id="Rdaa8f22d4c5d4635" /></Relationships>
</file>