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bce9b5848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DUCI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Avaldsnes,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DUCI NORGE AS</w:t>
      </w:r>
    </w:p>
    <w:sectPr>
      <w:headerReference xmlns:r="http://schemas.openxmlformats.org/officeDocument/2006/relationships" w:type="default" r:id="R3c6c648f38064a28"/>
      <w:footerReference xmlns:r="http://schemas.openxmlformats.org/officeDocument/2006/relationships" w:type="default" r:id="Rc7eed7870b1f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DUCI NORGE AS   ·   Org.nr 817 768 342   ·   Uvikstrand 4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DUCI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c648f38064a28" /><Relationship Type="http://schemas.openxmlformats.org/officeDocument/2006/relationships/footer" Target="/word/footer1.xml" Id="Rc7eed7870b1f45be" /></Relationships>
</file>