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bea63ccc4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LANGGATA 28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LANGGATA 28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56e93c24d493c"/>
      <w:footerReference xmlns:r="http://schemas.openxmlformats.org/officeDocument/2006/relationships" w:type="default" r:id="Rb566bf878c47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LANGGATA 28 AS   ·   Org.nr 817 826 342   ·   Langgata 28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LANGGATA 28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56e93c24d493c" /><Relationship Type="http://schemas.openxmlformats.org/officeDocument/2006/relationships/footer" Target="/word/footer1.xml" Id="Rb566bf878c4742e5" /></Relationships>
</file>