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5d8f5d9f94e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JYST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JYST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d6a58c3b234f86"/>
      <w:footerReference xmlns:r="http://schemas.openxmlformats.org/officeDocument/2006/relationships" w:type="default" r:id="Rfdf7642f70e8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JYST INVEST AS   ·   Org.nr 817 849 032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JYST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6a58c3b234f86" /><Relationship Type="http://schemas.openxmlformats.org/officeDocument/2006/relationships/footer" Target="/word/footer1.xml" Id="Rfdf7642f70e842d5" /></Relationships>
</file>