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2909e494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RENTAL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3f490703f04c4301"/>
      <w:footerReference xmlns:r="http://schemas.openxmlformats.org/officeDocument/2006/relationships" w:type="default" r:id="R70f175903da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90703f04c4301" /><Relationship Type="http://schemas.openxmlformats.org/officeDocument/2006/relationships/footer" Target="/word/footer1.xml" Id="R70f175903da540c2" /></Relationships>
</file>