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d03a286f7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JØRST HOLDING AS</w:t>
      </w:r>
    </w:p>
    <w:sectPr>
      <w:headerReference xmlns:r="http://schemas.openxmlformats.org/officeDocument/2006/relationships" w:type="default" r:id="Rc133f287773d46c1"/>
      <w:footerReference xmlns:r="http://schemas.openxmlformats.org/officeDocument/2006/relationships" w:type="default" r:id="R78b744f26e46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JØRST HOLDING AS   ·   Org.nr 818 083 742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3f287773d46c1" /><Relationship Type="http://schemas.openxmlformats.org/officeDocument/2006/relationships/footer" Target="/word/footer1.xml" Id="R78b744f26e4647e2" /></Relationships>
</file>