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b8304cd10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 INVEST AS</w:t>
      </w:r>
    </w:p>
    <w:sectPr>
      <w:headerReference xmlns:r="http://schemas.openxmlformats.org/officeDocument/2006/relationships" w:type="default" r:id="R845150f49bee4470"/>
      <w:footerReference xmlns:r="http://schemas.openxmlformats.org/officeDocument/2006/relationships" w:type="default" r:id="R842a7e9cb566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150f49bee4470" /><Relationship Type="http://schemas.openxmlformats.org/officeDocument/2006/relationships/footer" Target="/word/footer1.xml" Id="R842a7e9cb5664950" /></Relationships>
</file>