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165224ecf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 MANAGEMENT AS</w:t>
      </w:r>
    </w:p>
    <w:sectPr>
      <w:headerReference xmlns:r="http://schemas.openxmlformats.org/officeDocument/2006/relationships" w:type="default" r:id="R78ee12b64a864568"/>
      <w:footerReference xmlns:r="http://schemas.openxmlformats.org/officeDocument/2006/relationships" w:type="default" r:id="R04c990b0b485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 MANAGEMENT AS   ·   Org.nr 818 697 082   ·   c/o Hyre AS, Christian Krohgs gate 16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e12b64a864568" /><Relationship Type="http://schemas.openxmlformats.org/officeDocument/2006/relationships/footer" Target="/word/footer1.xml" Id="R04c990b0b48546f3" /></Relationships>
</file>