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7ca4458514c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LIVINGROOM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LIVINGROOM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d64a05d5654244"/>
      <w:footerReference xmlns:r="http://schemas.openxmlformats.org/officeDocument/2006/relationships" w:type="default" r:id="R926bfae69a21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LIVINGROOM AS   ·   Org.nr 819 388 652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LIVINGROOM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64a05d5654244" /><Relationship Type="http://schemas.openxmlformats.org/officeDocument/2006/relationships/footer" Target="/word/footer1.xml" Id="R926bfae69a214522" /></Relationships>
</file>