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bcad8a9b4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CRISTEA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CRISTEA HOLDING AS</w:t>
      </w:r>
    </w:p>
    <w:sectPr>
      <w:headerReference xmlns:r="http://schemas.openxmlformats.org/officeDocument/2006/relationships" w:type="default" r:id="R3222d33f333a4295"/>
      <w:footerReference xmlns:r="http://schemas.openxmlformats.org/officeDocument/2006/relationships" w:type="default" r:id="R247c269b99f1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CRISTEA HOLDING AS   ·   Org.nr 819 445 222   ·   Øvre Smestadvei 51D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CRISTEA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2d33f333a4295" /><Relationship Type="http://schemas.openxmlformats.org/officeDocument/2006/relationships/footer" Target="/word/footer1.xml" Id="R247c269b99f14f44" /></Relationships>
</file>