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77aea8eeb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HOLMESTRAND LAKKERING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HOLMESTRAND LAKKERING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99eafcb2149cd"/>
      <w:footerReference xmlns:r="http://schemas.openxmlformats.org/officeDocument/2006/relationships" w:type="default" r:id="Redfece01b79c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HOLMESTRAND LAKKERING AS   ·   Org.nr 819 982 082   ·   Barstadveien 15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HOLMESTRAND LAKKERING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99eafcb2149cd" /><Relationship Type="http://schemas.openxmlformats.org/officeDocument/2006/relationships/footer" Target="/word/footer1.xml" Id="Redfece01b79c433f" /></Relationships>
</file>