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2b3742ad4848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ARAD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ARAD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0c9019e9024b96"/>
      <w:footerReference xmlns:r="http://schemas.openxmlformats.org/officeDocument/2006/relationships" w:type="default" r:id="R828bbfb5fe664c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ARAD SOLUTIONS AS   ·   Org.nr 820 057 732   ·   Søndre vei 86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ARAD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0c9019e9024b96" /><Relationship Type="http://schemas.openxmlformats.org/officeDocument/2006/relationships/footer" Target="/word/footer1.xml" Id="R828bbfb5fe664cfc" /></Relationships>
</file>