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83f58c3594f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 WOODTURNING &amp; WOODWORK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 WOODTURNING &amp; WOODWORK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48995dbfe4c51"/>
      <w:footerReference xmlns:r="http://schemas.openxmlformats.org/officeDocument/2006/relationships" w:type="default" r:id="Rcd111529c53c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 WOODTURNING &amp; WOODWORK AS   ·   Org.nr 820 060 792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 WOODTURNING &amp; WOODWORK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48995dbfe4c51" /><Relationship Type="http://schemas.openxmlformats.org/officeDocument/2006/relationships/footer" Target="/word/footer1.xml" Id="Rcd111529c53c4c35" /></Relationships>
</file>