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03578e7a3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4fcdeb4c44d3f"/>
      <w:footerReference xmlns:r="http://schemas.openxmlformats.org/officeDocument/2006/relationships" w:type="default" r:id="Rf9a0b9ef241e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LANDLIG AS   ·   Org.nr 820 125 592   ·   Borestranda 481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4fcdeb4c44d3f" /><Relationship Type="http://schemas.openxmlformats.org/officeDocument/2006/relationships/footer" Target="/word/footer1.xml" Id="Rf9a0b9ef241e4148" /></Relationships>
</file>