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ec23916b9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COUCOU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COUCOU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4799ae36c46d8"/>
      <w:footerReference xmlns:r="http://schemas.openxmlformats.org/officeDocument/2006/relationships" w:type="default" r:id="Rc54730dc60a7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COUCOU DESIGN AS   ·   Org.nr 820 289 072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COUCOU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4799ae36c46d8" /><Relationship Type="http://schemas.openxmlformats.org/officeDocument/2006/relationships/footer" Target="/word/footer1.xml" Id="Rc54730dc60a74c4d" /></Relationships>
</file>