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27b11123e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bacf1df874f69"/>
      <w:footerReference xmlns:r="http://schemas.openxmlformats.org/officeDocument/2006/relationships" w:type="default" r:id="R3d75bd543b0a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STEINGARDEN AS   ·   Org.nr 820 469 402   ·   Gabriel Edlands veg 93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bacf1df874f69" /><Relationship Type="http://schemas.openxmlformats.org/officeDocument/2006/relationships/footer" Target="/word/footer1.xml" Id="R3d75bd543b0a4b95" /></Relationships>
</file>