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78f70b8ce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ENIRTAK AS</w:t>
      </w:r>
    </w:p>
    <w:sectPr>
      <w:headerReference xmlns:r="http://schemas.openxmlformats.org/officeDocument/2006/relationships" w:type="default" r:id="R8172f71ffcba490f"/>
      <w:footerReference xmlns:r="http://schemas.openxmlformats.org/officeDocument/2006/relationships" w:type="default" r:id="R9fd7ed3f8812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2f71ffcba490f" /><Relationship Type="http://schemas.openxmlformats.org/officeDocument/2006/relationships/footer" Target="/word/footer1.xml" Id="R9fd7ed3f88124319" /></Relationships>
</file>