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20bc77013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PROSJEKT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PROSJEKT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22bf82eb5483c"/>
      <w:footerReference xmlns:r="http://schemas.openxmlformats.org/officeDocument/2006/relationships" w:type="default" r:id="R4e9c9d19f63d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PROSJEKT NORGE AS   ·   Org.nr 820 692 802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PROSJEKT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22bf82eb5483c" /><Relationship Type="http://schemas.openxmlformats.org/officeDocument/2006/relationships/footer" Target="/word/footer1.xml" Id="R4e9c9d19f63d4a4a" /></Relationships>
</file>