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6514aefa640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LILLESTRØM KOMMUNE</w:t>
      </w:r>
    </w:p>
    <w:sectPr>
      <w:headerReference xmlns:r="http://schemas.openxmlformats.org/officeDocument/2006/relationships" w:type="default" r:id="R101d47d614f74825"/>
      <w:footerReference xmlns:r="http://schemas.openxmlformats.org/officeDocument/2006/relationships" w:type="default" r:id="R7a2fa5aa7044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LILLESTRØM KOMMUNE   ·   Org.nr 820 710 592   ·   Jonas Lies gate 18   ·   2000 LILLESTRØM   ·   Tlf. 66 93 80 00   ·   postmottak@lillestrom.kommune.no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LILLESTRØM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d47d614f74825" /><Relationship Type="http://schemas.openxmlformats.org/officeDocument/2006/relationships/footer" Target="/word/footer1.xml" Id="R7a2fa5aa70444c74" /></Relationships>
</file>