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780cfa0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HOLDING AS</w:t>
      </w:r>
    </w:p>
    <w:sectPr>
      <w:headerReference xmlns:r="http://schemas.openxmlformats.org/officeDocument/2006/relationships" w:type="default" r:id="R24c285f3f1514feb"/>
      <w:footerReference xmlns:r="http://schemas.openxmlformats.org/officeDocument/2006/relationships" w:type="default" r:id="R11ab1c2c11e4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HOLDING AS   ·   Org.nr 820 940 512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285f3f1514feb" /><Relationship Type="http://schemas.openxmlformats.org/officeDocument/2006/relationships/footer" Target="/word/footer1.xml" Id="R11ab1c2c11e442c7" /></Relationships>
</file>