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32cf8cec2146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COAT AS</w:t>
      </w:r>
    </w:p>
    <w:sectPr>
      <w:headerReference xmlns:r="http://schemas.openxmlformats.org/officeDocument/2006/relationships" w:type="default" r:id="R705c8f7b81bf4c5b"/>
      <w:footerReference xmlns:r="http://schemas.openxmlformats.org/officeDocument/2006/relationships" w:type="default" r:id="Rd6bb0246c88c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COAT AS   ·   Org.nr 821 197 112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COAT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c8f7b81bf4c5b" /><Relationship Type="http://schemas.openxmlformats.org/officeDocument/2006/relationships/footer" Target="/word/footer1.xml" Id="Rd6bb0246c88c41e6" /></Relationships>
</file>