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a4d4e1879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ARCTIC COAT AS, org.nr 821 197 112,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COAT AS</w:t>
      </w:r>
    </w:p>
    <w:sectPr>
      <w:headerReference xmlns:r="http://schemas.openxmlformats.org/officeDocument/2006/relationships" w:type="default" r:id="R7766e51dc040437f"/>
      <w:footerReference xmlns:r="http://schemas.openxmlformats.org/officeDocument/2006/relationships" w:type="default" r:id="Rf7fe256547d8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COAT AS   ·   Org.nr 821 197 112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COAT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6e51dc040437f" /><Relationship Type="http://schemas.openxmlformats.org/officeDocument/2006/relationships/footer" Target="/word/footer1.xml" Id="Rf7fe256547d8478d" /></Relationships>
</file>