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bd59f5373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EUROSKO SESAM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EUROSKO SESAM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c212e852843d6"/>
      <w:footerReference xmlns:r="http://schemas.openxmlformats.org/officeDocument/2006/relationships" w:type="default" r:id="R1ed7b0565bc6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EUROSKO SESAM AS   ·   Org.nr 821 531 012   ·   c/o Banak Senteret, Torgveien 3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EUROSKO SESAM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c212e852843d6" /><Relationship Type="http://schemas.openxmlformats.org/officeDocument/2006/relationships/footer" Target="/word/footer1.xml" Id="R1ed7b0565bc64579" /></Relationships>
</file>