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ef2a88c25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VARANGER TRAFIKKSKOLE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VARANGER TRAFIKKSKOLE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f7d4c064e4604"/>
      <w:footerReference xmlns:r="http://schemas.openxmlformats.org/officeDocument/2006/relationships" w:type="default" r:id="R6d37f53ad4ad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VARANGER TRAFIKKSKOLE AS   ·   Org.nr 821 785 022   ·   Rabben 10   ·   9801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VARANGER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f7d4c064e4604" /><Relationship Type="http://schemas.openxmlformats.org/officeDocument/2006/relationships/footer" Target="/word/footer1.xml" Id="R6d37f53ad4ad40f3" /></Relationships>
</file>