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ba6cae9e0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NORVIK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cc8f7e6a7c034ece"/>
      <w:footerReference xmlns:r="http://schemas.openxmlformats.org/officeDocument/2006/relationships" w:type="default" r:id="R72fadf56e822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f7e6a7c034ece" /><Relationship Type="http://schemas.openxmlformats.org/officeDocument/2006/relationships/footer" Target="/word/footer1.xml" Id="R72fadf56e822463d" /></Relationships>
</file>